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BF" w:rsidRPr="00E21398" w:rsidRDefault="00AE49BF" w:rsidP="00AE49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1398">
        <w:rPr>
          <w:rFonts w:ascii="Times New Roman" w:hAnsi="Times New Roman"/>
          <w:b/>
          <w:sz w:val="24"/>
          <w:szCs w:val="24"/>
          <w:u w:val="single"/>
        </w:rPr>
        <w:t>17EE</w:t>
      </w:r>
      <w:r>
        <w:rPr>
          <w:rFonts w:ascii="Times New Roman" w:hAnsi="Times New Roman"/>
          <w:b/>
          <w:sz w:val="24"/>
          <w:szCs w:val="24"/>
          <w:u w:val="single"/>
        </w:rPr>
        <w:t>41E3</w:t>
      </w:r>
      <w:r w:rsidRPr="00E21398">
        <w:rPr>
          <w:rFonts w:ascii="Times New Roman" w:hAnsi="Times New Roman"/>
          <w:b/>
          <w:sz w:val="24"/>
          <w:szCs w:val="24"/>
          <w:u w:val="single"/>
        </w:rPr>
        <w:t>-HIGH VOLTAGE ENGINEERING</w:t>
      </w:r>
    </w:p>
    <w:p w:rsidR="00AE49BF" w:rsidRPr="00E21398" w:rsidRDefault="00AE49BF" w:rsidP="00AE49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1398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9"/>
        <w:gridCol w:w="2297"/>
        <w:gridCol w:w="3294"/>
        <w:gridCol w:w="1336"/>
      </w:tblGrid>
      <w:tr w:rsidR="00AE49BF" w:rsidRPr="00C36808" w:rsidTr="00987AF5">
        <w:tc>
          <w:tcPr>
            <w:tcW w:w="2309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C36808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297" w:type="dxa"/>
          </w:tcPr>
          <w:p w:rsidR="00AE49BF" w:rsidRPr="009D10B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294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36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E49BF" w:rsidRPr="00C36808" w:rsidTr="00987AF5">
        <w:tc>
          <w:tcPr>
            <w:tcW w:w="2309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297" w:type="dxa"/>
          </w:tcPr>
          <w:p w:rsidR="00AE49BF" w:rsidRPr="009D10B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94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36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36808">
              <w:rPr>
                <w:rFonts w:ascii="Times New Roman" w:hAnsi="Times New Roman"/>
              </w:rPr>
              <w:t>-0-0</w:t>
            </w:r>
          </w:p>
        </w:tc>
      </w:tr>
      <w:tr w:rsidR="00AE49BF" w:rsidRPr="00C36808" w:rsidTr="00987AF5">
        <w:tc>
          <w:tcPr>
            <w:tcW w:w="2309" w:type="dxa"/>
          </w:tcPr>
          <w:p w:rsidR="00AE49BF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Pre</w:t>
            </w:r>
            <w:r>
              <w:rPr>
                <w:rFonts w:ascii="Times New Roman" w:hAnsi="Times New Roman"/>
                <w:b/>
              </w:rPr>
              <w:t>-</w:t>
            </w:r>
            <w:r w:rsidRPr="00C36808">
              <w:rPr>
                <w:rFonts w:ascii="Times New Roman" w:hAnsi="Times New Roman"/>
                <w:b/>
              </w:rPr>
              <w:t>requisite:</w:t>
            </w:r>
          </w:p>
        </w:tc>
        <w:tc>
          <w:tcPr>
            <w:tcW w:w="2297" w:type="dxa"/>
          </w:tcPr>
          <w:p w:rsidR="00AE49BF" w:rsidRPr="009D10B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>Electrical  Measurements</w:t>
            </w:r>
          </w:p>
        </w:tc>
        <w:tc>
          <w:tcPr>
            <w:tcW w:w="3294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36808">
              <w:rPr>
                <w:rFonts w:ascii="Times New Roman" w:hAnsi="Times New Roman"/>
                <w:b/>
              </w:rPr>
              <w:t>Sessional</w:t>
            </w:r>
            <w:proofErr w:type="spellEnd"/>
            <w:r w:rsidRPr="00C36808">
              <w:rPr>
                <w:rFonts w:ascii="Times New Roman" w:hAnsi="Times New Roman"/>
                <w:b/>
              </w:rPr>
              <w:t xml:space="preserve"> Evaluation:</w:t>
            </w:r>
          </w:p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Univ.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36808">
              <w:rPr>
                <w:rFonts w:ascii="Times New Roman" w:hAnsi="Times New Roman"/>
                <w:b/>
              </w:rPr>
              <w:t>Exam Evaluation:</w:t>
            </w:r>
          </w:p>
          <w:p w:rsidR="00AE49BF" w:rsidRPr="00C36808" w:rsidRDefault="00AE49BF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36" w:type="dxa"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808">
              <w:rPr>
                <w:rFonts w:ascii="Times New Roman" w:hAnsi="Times New Roman"/>
              </w:rPr>
              <w:t>40</w:t>
            </w:r>
          </w:p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808">
              <w:rPr>
                <w:rFonts w:ascii="Times New Roman" w:hAnsi="Times New Roman"/>
              </w:rPr>
              <w:t>60</w:t>
            </w:r>
          </w:p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</w:rPr>
              <w:t>100</w:t>
            </w:r>
          </w:p>
        </w:tc>
      </w:tr>
    </w:tbl>
    <w:p w:rsidR="00AE49BF" w:rsidRPr="00C36808" w:rsidRDefault="00AE49BF" w:rsidP="00AE49BF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709"/>
        <w:gridCol w:w="6577"/>
      </w:tblGrid>
      <w:tr w:rsidR="00AE49BF" w:rsidRPr="00C36808" w:rsidTr="00987AF5">
        <w:trPr>
          <w:trHeight w:val="323"/>
        </w:trPr>
        <w:tc>
          <w:tcPr>
            <w:tcW w:w="1950" w:type="dxa"/>
            <w:vMerge w:val="restart"/>
          </w:tcPr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Course Objectives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86" w:type="dxa"/>
            <w:gridSpan w:val="2"/>
            <w:vAlign w:val="center"/>
          </w:tcPr>
          <w:p w:rsidR="00AE49BF" w:rsidRPr="001471B6" w:rsidRDefault="00AE49BF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AE49BF" w:rsidRPr="00C36808" w:rsidTr="00987AF5">
        <w:trPr>
          <w:trHeight w:val="547"/>
        </w:trPr>
        <w:tc>
          <w:tcPr>
            <w:tcW w:w="1950" w:type="dxa"/>
            <w:vMerge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  <w:gridSpan w:val="2"/>
          </w:tcPr>
          <w:p w:rsidR="00AE49BF" w:rsidRPr="001471B6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1. Learn about different types of high voltage generation.</w:t>
            </w:r>
          </w:p>
          <w:p w:rsidR="00AE49BF" w:rsidRPr="001471B6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 xml:space="preserve">2. Learn about different types of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mpulse voltage and current generation.</w:t>
            </w:r>
          </w:p>
          <w:p w:rsidR="00AE49BF" w:rsidRPr="001471B6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3.Le</w:t>
            </w:r>
            <w:r>
              <w:rPr>
                <w:rFonts w:ascii="Times New Roman" w:hAnsi="Times New Roman"/>
                <w:sz w:val="24"/>
                <w:szCs w:val="24"/>
              </w:rPr>
              <w:t>arn about different methods of h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igh voltages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urrents</w:t>
            </w:r>
          </w:p>
          <w:p w:rsidR="00AE49BF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4. Learn about high volta</w:t>
            </w:r>
            <w:r>
              <w:rPr>
                <w:rFonts w:ascii="Times New Roman" w:hAnsi="Times New Roman"/>
                <w:sz w:val="24"/>
                <w:szCs w:val="24"/>
              </w:rPr>
              <w:t>ge testing methods and propose s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 xml:space="preserve">uitable testing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9BF" w:rsidRPr="001471B6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1471B6"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gramEnd"/>
            <w:r w:rsidRPr="00147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9BF" w:rsidRPr="001471B6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5. Learn about different insulation parameters.</w:t>
            </w:r>
          </w:p>
          <w:p w:rsidR="00AE49BF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6.Learn the detailed analysis of breakdown occurs in g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 xml:space="preserve">aseous, liquids </w:t>
            </w:r>
          </w:p>
          <w:p w:rsidR="00AE49BF" w:rsidRPr="001471B6" w:rsidRDefault="00AE49BF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1471B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Pr="001471B6">
              <w:rPr>
                <w:rFonts w:ascii="Times New Roman" w:hAnsi="Times New Roman"/>
                <w:sz w:val="24"/>
                <w:szCs w:val="24"/>
              </w:rPr>
              <w:t xml:space="preserve"> solid dielectric.</w:t>
            </w:r>
          </w:p>
        </w:tc>
      </w:tr>
      <w:tr w:rsidR="00AE49BF" w:rsidRPr="00C36808" w:rsidTr="00987AF5">
        <w:tc>
          <w:tcPr>
            <w:tcW w:w="1950" w:type="dxa"/>
            <w:vMerge/>
          </w:tcPr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86" w:type="dxa"/>
            <w:gridSpan w:val="2"/>
          </w:tcPr>
          <w:p w:rsidR="00AE49BF" w:rsidRPr="001471B6" w:rsidRDefault="00AE49BF" w:rsidP="00987AF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After completing the course the student will be:</w:t>
            </w:r>
          </w:p>
        </w:tc>
      </w:tr>
      <w:tr w:rsidR="00AE49BF" w:rsidRPr="00C36808" w:rsidTr="00987AF5">
        <w:tc>
          <w:tcPr>
            <w:tcW w:w="1950" w:type="dxa"/>
            <w:vMerge w:val="restart"/>
          </w:tcPr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Pr="00C36808" w:rsidRDefault="00AE49BF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Course Outcomes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09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B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77" w:type="dxa"/>
          </w:tcPr>
          <w:p w:rsidR="00AE49BF" w:rsidRPr="00637BEF" w:rsidRDefault="00AE49BF" w:rsidP="00987A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Able to understand different types of high voltage generation.</w:t>
            </w:r>
          </w:p>
        </w:tc>
      </w:tr>
      <w:tr w:rsidR="00AE49BF" w:rsidRPr="00C36808" w:rsidTr="00987AF5">
        <w:tc>
          <w:tcPr>
            <w:tcW w:w="1950" w:type="dxa"/>
            <w:vMerge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B6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77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Able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understand different types of i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mpulse voltage and current generation</w:t>
            </w:r>
          </w:p>
        </w:tc>
      </w:tr>
      <w:tr w:rsidR="00AE49BF" w:rsidRPr="00C36808" w:rsidTr="00987AF5">
        <w:tc>
          <w:tcPr>
            <w:tcW w:w="1950" w:type="dxa"/>
            <w:vMerge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B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77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Able t</w:t>
            </w:r>
            <w:r>
              <w:rPr>
                <w:rFonts w:ascii="Times New Roman" w:hAnsi="Times New Roman"/>
                <w:sz w:val="24"/>
                <w:szCs w:val="24"/>
              </w:rPr>
              <w:t>o explore different methods of h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igh volta</w:t>
            </w:r>
            <w:r>
              <w:rPr>
                <w:rFonts w:ascii="Times New Roman" w:hAnsi="Times New Roman"/>
                <w:sz w:val="24"/>
                <w:szCs w:val="24"/>
              </w:rPr>
              <w:t>ges and c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urrents.</w:t>
            </w:r>
          </w:p>
        </w:tc>
      </w:tr>
      <w:tr w:rsidR="00AE49BF" w:rsidRPr="00C36808" w:rsidTr="00987AF5">
        <w:tc>
          <w:tcPr>
            <w:tcW w:w="1950" w:type="dxa"/>
            <w:vMerge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B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77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Able to understand h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igh voltage testing methods and propose Suitable testing instruments.</w:t>
            </w:r>
          </w:p>
        </w:tc>
      </w:tr>
      <w:tr w:rsidR="00AE49BF" w:rsidRPr="00C36808" w:rsidTr="00987AF5">
        <w:tc>
          <w:tcPr>
            <w:tcW w:w="1950" w:type="dxa"/>
            <w:vMerge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B6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77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>Able to estimate different insulation parameters.</w:t>
            </w:r>
          </w:p>
        </w:tc>
      </w:tr>
      <w:tr w:rsidR="00AE49BF" w:rsidRPr="00C36808" w:rsidTr="00987AF5">
        <w:tc>
          <w:tcPr>
            <w:tcW w:w="1950" w:type="dxa"/>
            <w:vMerge/>
          </w:tcPr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71B6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77" w:type="dxa"/>
          </w:tcPr>
          <w:p w:rsidR="00AE49BF" w:rsidRPr="001471B6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1B6">
              <w:rPr>
                <w:rFonts w:ascii="Times New Roman" w:hAnsi="Times New Roman"/>
                <w:sz w:val="24"/>
                <w:szCs w:val="24"/>
              </w:rPr>
              <w:t xml:space="preserve">Able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understand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gas, l</w:t>
            </w:r>
            <w:r w:rsidRPr="001471B6">
              <w:rPr>
                <w:rFonts w:ascii="Times New Roman" w:hAnsi="Times New Roman"/>
                <w:sz w:val="24"/>
                <w:szCs w:val="24"/>
              </w:rPr>
              <w:t>iquid and solids when they are used as insulation.</w:t>
            </w:r>
          </w:p>
        </w:tc>
      </w:tr>
      <w:tr w:rsidR="00AE49BF" w:rsidRPr="00867F82" w:rsidTr="00987AF5">
        <w:tc>
          <w:tcPr>
            <w:tcW w:w="1950" w:type="dxa"/>
          </w:tcPr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808">
              <w:rPr>
                <w:rFonts w:ascii="Times New Roman" w:hAnsi="Times New Roman"/>
                <w:b/>
              </w:rPr>
              <w:t>Course Content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86" w:type="dxa"/>
            <w:gridSpan w:val="2"/>
          </w:tcPr>
          <w:p w:rsidR="00AE49BF" w:rsidRDefault="00AE49BF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9BF" w:rsidRPr="00313A7F" w:rsidRDefault="00AE49BF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7F">
              <w:rPr>
                <w:rFonts w:ascii="Times New Roman" w:hAnsi="Times New Roman"/>
                <w:b/>
                <w:sz w:val="24"/>
                <w:szCs w:val="24"/>
              </w:rPr>
              <w:t>UNIT –I</w:t>
            </w:r>
          </w:p>
          <w:p w:rsidR="00AE49BF" w:rsidRPr="00376379" w:rsidRDefault="00AE49BF" w:rsidP="00987AF5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</w:p>
          <w:p w:rsidR="00AE49BF" w:rsidRPr="007F294D" w:rsidRDefault="00AE49BF" w:rsidP="00987AF5">
            <w:pPr>
              <w:pStyle w:val="Heading1"/>
              <w:spacing w:before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Generation of high v</w:t>
            </w:r>
            <w:r w:rsidRPr="007F29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oltages: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Half wave rectifier circuit,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cockroft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w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alt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on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voltage multiplier circuit, electrostatic generator, generation of h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igh A.C vol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tages by cascaded transformer, s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eries resonant circuit.</w:t>
            </w:r>
          </w:p>
          <w:p w:rsidR="00AE49BF" w:rsidRPr="00376379" w:rsidRDefault="00AE49BF" w:rsidP="00987AF5">
            <w:pPr>
              <w:spacing w:line="240" w:lineRule="auto"/>
              <w:jc w:val="center"/>
              <w:rPr>
                <w:rFonts w:ascii="Times New Roman" w:hAnsi="Times New Roman"/>
                <w:b/>
                <w:sz w:val="2"/>
                <w:szCs w:val="24"/>
                <w:u w:val="single"/>
              </w:rPr>
            </w:pPr>
          </w:p>
          <w:p w:rsidR="00AE49BF" w:rsidRPr="00313A7F" w:rsidRDefault="00AE49BF" w:rsidP="00987A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7F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AE49BF" w:rsidRDefault="00AE49BF" w:rsidP="00987A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Generation of i</w:t>
            </w:r>
            <w:r w:rsidRPr="00867F82">
              <w:rPr>
                <w:rFonts w:ascii="Times New Roman" w:hAnsi="Times New Roman"/>
                <w:b/>
                <w:sz w:val="24"/>
                <w:szCs w:val="24"/>
              </w:rPr>
              <w:t>mpulse voltages and currents: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Definitions, impulse voltage generator circuits-single stage generator circuits, multiple impulse generator circuits, triggering and synchronization of the impulse generator, impulse current g</w:t>
            </w:r>
            <w:r w:rsidRPr="00867F82">
              <w:rPr>
                <w:rFonts w:ascii="Times New Roman" w:hAnsi="Times New Roman"/>
                <w:sz w:val="24"/>
                <w:szCs w:val="24"/>
              </w:rPr>
              <w:t>enerator.</w:t>
            </w:r>
          </w:p>
          <w:p w:rsidR="00AE49BF" w:rsidRPr="00313A7F" w:rsidRDefault="00AE49BF" w:rsidP="00987AF5">
            <w:pPr>
              <w:spacing w:before="40" w:after="40"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AE49BF" w:rsidRPr="00313A7F" w:rsidRDefault="00AE49BF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7F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AE49BF" w:rsidRPr="00376379" w:rsidRDefault="00AE49BF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</w:p>
          <w:p w:rsidR="00AE49BF" w:rsidRPr="007F294D" w:rsidRDefault="00AE49BF" w:rsidP="00987AF5">
            <w:pPr>
              <w:pStyle w:val="Heading6"/>
              <w:spacing w:before="60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Measurement of high voltages and c</w:t>
            </w:r>
            <w:r w:rsidRPr="007F29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urrents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: Introduction, sphere gap, uniform field spark gap, rod gap, e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lectrostatic volt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meter, Chubb-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Fortescue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method, m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easurement of high D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.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C,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.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C and impulse currents.</w:t>
            </w:r>
          </w:p>
          <w:p w:rsidR="00AE49BF" w:rsidRPr="00313A7F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0"/>
                <w:szCs w:val="24"/>
              </w:rPr>
            </w:pPr>
          </w:p>
          <w:p w:rsidR="00AE49BF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49BF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49BF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49BF" w:rsidRPr="00313A7F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A7F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AE49BF" w:rsidRPr="00867F82" w:rsidRDefault="00AE49BF" w:rsidP="00987AF5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High v</w:t>
            </w:r>
            <w:r w:rsidRPr="00867F82">
              <w:rPr>
                <w:rFonts w:ascii="Times New Roman" w:hAnsi="Times New Roman"/>
                <w:b/>
                <w:bCs/>
                <w:sz w:val="24"/>
                <w:szCs w:val="24"/>
              </w:rPr>
              <w:t>oltage testing of electrical equipment: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7F82">
              <w:rPr>
                <w:rFonts w:ascii="Times New Roman" w:hAnsi="Times New Roman"/>
                <w:sz w:val="24"/>
                <w:szCs w:val="24"/>
              </w:rPr>
              <w:t>Testi</w:t>
            </w:r>
            <w:r>
              <w:rPr>
                <w:rFonts w:ascii="Times New Roman" w:hAnsi="Times New Roman"/>
                <w:sz w:val="24"/>
                <w:szCs w:val="24"/>
              </w:rPr>
              <w:t>ng of overhead line insulator, testing of cables, testing of bushings, testing of power capacitor, testing of power transformer, testing of circuit b</w:t>
            </w:r>
            <w:r w:rsidRPr="00867F82">
              <w:rPr>
                <w:rFonts w:ascii="Times New Roman" w:hAnsi="Times New Roman"/>
                <w:sz w:val="24"/>
                <w:szCs w:val="24"/>
              </w:rPr>
              <w:t>reaker.</w:t>
            </w:r>
          </w:p>
          <w:p w:rsidR="00AE49BF" w:rsidRPr="00D21CDE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AE49BF" w:rsidRPr="007F294D" w:rsidRDefault="00AE49BF" w:rsidP="00987AF5">
            <w:pPr>
              <w:pStyle w:val="Heading1"/>
              <w:spacing w:before="60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Non-destructive insulation t</w:t>
            </w:r>
            <w:r w:rsidRPr="007F294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echniques: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Measurement of r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 xml:space="preserve">esistivity,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en-US"/>
              </w:rPr>
              <w:t>m</w:t>
            </w:r>
            <w:r w:rsidRPr="007F294D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en-US"/>
              </w:rPr>
              <w:t xml:space="preserve">easurement of dielectric constant and loss factor,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high voltage S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chering bridge meas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urement of large capacitances, p</w:t>
            </w:r>
            <w:r w:rsidRPr="007F294D"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artial discharges.</w:t>
            </w:r>
          </w:p>
          <w:p w:rsidR="00AE49BF" w:rsidRPr="00313A7F" w:rsidRDefault="00AE49BF" w:rsidP="00987AF5">
            <w:pPr>
              <w:spacing w:before="40" w:after="40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AE49BF" w:rsidRPr="00313A7F" w:rsidRDefault="00AE49BF" w:rsidP="00987AF5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7F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AE49BF" w:rsidRPr="00867F82" w:rsidRDefault="00AE49BF" w:rsidP="00987AF5">
            <w:pPr>
              <w:pStyle w:val="Heading2"/>
              <w:spacing w:before="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Breakdown m</w:t>
            </w:r>
            <w:r w:rsidRPr="006C7349">
              <w:rPr>
                <w:iCs/>
                <w:sz w:val="24"/>
                <w:szCs w:val="24"/>
              </w:rPr>
              <w:t>echanism:</w:t>
            </w:r>
            <w:r>
              <w:rPr>
                <w:iCs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Gases, l</w:t>
            </w:r>
            <w:r w:rsidRPr="00376379">
              <w:rPr>
                <w:b w:val="0"/>
                <w:sz w:val="24"/>
                <w:szCs w:val="24"/>
              </w:rPr>
              <w:t>iquid a</w:t>
            </w:r>
            <w:r>
              <w:rPr>
                <w:b w:val="0"/>
                <w:sz w:val="24"/>
                <w:szCs w:val="24"/>
              </w:rPr>
              <w:t>nd solid insulating materials, m</w:t>
            </w:r>
            <w:r w:rsidRPr="00376379">
              <w:rPr>
                <w:b w:val="0"/>
                <w:sz w:val="24"/>
                <w:szCs w:val="24"/>
              </w:rPr>
              <w:t>e</w:t>
            </w:r>
            <w:r>
              <w:rPr>
                <w:b w:val="0"/>
                <w:sz w:val="24"/>
                <w:szCs w:val="24"/>
              </w:rPr>
              <w:t xml:space="preserve">chanism of breakdown of gases, </w:t>
            </w:r>
            <w:proofErr w:type="spellStart"/>
            <w:r>
              <w:rPr>
                <w:b w:val="0"/>
                <w:sz w:val="24"/>
                <w:szCs w:val="24"/>
              </w:rPr>
              <w:t>t</w:t>
            </w:r>
            <w:r w:rsidRPr="00376379">
              <w:rPr>
                <w:b w:val="0"/>
                <w:sz w:val="24"/>
                <w:szCs w:val="24"/>
              </w:rPr>
              <w:t>ownsend’s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first ionization coefficient, </w:t>
            </w:r>
            <w:proofErr w:type="spellStart"/>
            <w:r>
              <w:rPr>
                <w:b w:val="0"/>
                <w:sz w:val="24"/>
                <w:szCs w:val="24"/>
              </w:rPr>
              <w:t>t</w:t>
            </w:r>
            <w:r w:rsidRPr="00376379">
              <w:rPr>
                <w:b w:val="0"/>
                <w:sz w:val="24"/>
                <w:szCs w:val="24"/>
              </w:rPr>
              <w:t>ownsend’s</w:t>
            </w:r>
            <w:proofErr w:type="spellEnd"/>
            <w:r w:rsidRPr="003763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second ionization coefficient, </w:t>
            </w:r>
            <w:proofErr w:type="spellStart"/>
            <w:r>
              <w:rPr>
                <w:b w:val="0"/>
                <w:sz w:val="24"/>
                <w:szCs w:val="24"/>
              </w:rPr>
              <w:t>townsend’s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breakdown mechanism, </w:t>
            </w:r>
            <w:proofErr w:type="spellStart"/>
            <w:r>
              <w:rPr>
                <w:b w:val="0"/>
                <w:sz w:val="24"/>
                <w:szCs w:val="24"/>
              </w:rPr>
              <w:t>paschen’s</w:t>
            </w:r>
            <w:proofErr w:type="spellEnd"/>
            <w:r>
              <w:rPr>
                <w:b w:val="0"/>
                <w:sz w:val="24"/>
                <w:szCs w:val="24"/>
              </w:rPr>
              <w:t xml:space="preserve"> law, p</w:t>
            </w:r>
            <w:r w:rsidRPr="00376379">
              <w:rPr>
                <w:b w:val="0"/>
                <w:sz w:val="24"/>
                <w:szCs w:val="24"/>
              </w:rPr>
              <w:t>rinciples of breakdown of solid and liquid dielectrics</w:t>
            </w:r>
            <w:r w:rsidRPr="00867F82">
              <w:rPr>
                <w:sz w:val="24"/>
                <w:szCs w:val="24"/>
              </w:rPr>
              <w:t xml:space="preserve"> .</w:t>
            </w:r>
          </w:p>
          <w:p w:rsidR="00AE49BF" w:rsidRPr="00867F82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E49BF" w:rsidRPr="00C36808" w:rsidTr="00987AF5">
        <w:tc>
          <w:tcPr>
            <w:tcW w:w="1950" w:type="dxa"/>
          </w:tcPr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Default="00AE49BF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 books</w:t>
            </w:r>
          </w:p>
          <w:p w:rsidR="00AE49BF" w:rsidRDefault="00AE49BF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AE49BF" w:rsidRPr="00C36808" w:rsidRDefault="00AE49BF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 b</w:t>
            </w:r>
            <w:r w:rsidRPr="00C36808">
              <w:rPr>
                <w:rFonts w:ascii="Times New Roman" w:hAnsi="Times New Roman"/>
                <w:b/>
              </w:rPr>
              <w:t>ooks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86" w:type="dxa"/>
            <w:gridSpan w:val="2"/>
          </w:tcPr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0B8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AE49BF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 xml:space="preserve">1.“High voltage engineering”, by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C.L.Wadhwa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 xml:space="preserve">, New Age International </w:t>
            </w:r>
          </w:p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10B8">
              <w:rPr>
                <w:rFonts w:ascii="Times New Roman" w:hAnsi="Times New Roman"/>
                <w:sz w:val="24"/>
                <w:szCs w:val="24"/>
              </w:rPr>
              <w:t>publishers</w:t>
            </w:r>
          </w:p>
          <w:p w:rsidR="00AE49BF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 xml:space="preserve">2.“High voltage engineering”,  by M.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S.Naidu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Kamaraju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>, 3</w:t>
            </w:r>
            <w:r w:rsidRPr="009D10B8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9D10B8">
              <w:rPr>
                <w:rFonts w:ascii="Times New Roman" w:hAnsi="Times New Roman"/>
                <w:sz w:val="24"/>
                <w:szCs w:val="24"/>
              </w:rPr>
              <w:t xml:space="preserve"> Edition, </w:t>
            </w:r>
          </w:p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10B8">
              <w:rPr>
                <w:rFonts w:ascii="Times New Roman" w:hAnsi="Times New Roman"/>
                <w:sz w:val="24"/>
                <w:szCs w:val="24"/>
              </w:rPr>
              <w:t>Tata Mc-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Graw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>- Hill Publishers.</w:t>
            </w:r>
          </w:p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0B8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AE49BF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 xml:space="preserve">1.“High voltage Engineering Fundamentals”, by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E.Kuffel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W.S.Zaengl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10B8">
              <w:rPr>
                <w:rFonts w:ascii="Times New Roman" w:hAnsi="Times New Roman"/>
                <w:sz w:val="24"/>
                <w:szCs w:val="24"/>
              </w:rPr>
              <w:t xml:space="preserve">Second Edition,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Newens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AE49BF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0B8">
              <w:rPr>
                <w:rFonts w:ascii="Times New Roman" w:hAnsi="Times New Roman"/>
                <w:sz w:val="24"/>
                <w:szCs w:val="24"/>
              </w:rPr>
              <w:t xml:space="preserve">2. “An introduction to high voltage Engineering”, by </w:t>
            </w:r>
            <w:proofErr w:type="spellStart"/>
            <w:r w:rsidRPr="009D10B8">
              <w:rPr>
                <w:rFonts w:ascii="Times New Roman" w:hAnsi="Times New Roman"/>
                <w:sz w:val="24"/>
                <w:szCs w:val="24"/>
              </w:rPr>
              <w:t>Subir</w:t>
            </w:r>
            <w:proofErr w:type="spellEnd"/>
            <w:r w:rsidRPr="009D10B8">
              <w:rPr>
                <w:rFonts w:ascii="Times New Roman" w:hAnsi="Times New Roman"/>
                <w:sz w:val="24"/>
                <w:szCs w:val="24"/>
              </w:rPr>
              <w:t xml:space="preserve"> Ray, PHI </w:t>
            </w:r>
          </w:p>
          <w:p w:rsidR="00AE49BF" w:rsidRPr="009D10B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D10B8">
              <w:rPr>
                <w:rFonts w:ascii="Times New Roman" w:hAnsi="Times New Roman"/>
                <w:sz w:val="24"/>
                <w:szCs w:val="24"/>
              </w:rPr>
              <w:t>Learning Pvt. Ltd</w:t>
            </w:r>
          </w:p>
          <w:p w:rsidR="00AE49BF" w:rsidRPr="00C36808" w:rsidRDefault="00AE49BF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E49BF" w:rsidRPr="00C36808" w:rsidTr="00987AF5">
        <w:tc>
          <w:tcPr>
            <w:tcW w:w="1950" w:type="dxa"/>
          </w:tcPr>
          <w:p w:rsidR="00AE49BF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36808">
              <w:rPr>
                <w:rFonts w:ascii="Times New Roman" w:hAnsi="Times New Roman"/>
                <w:b/>
              </w:rPr>
              <w:t>-Resources</w:t>
            </w:r>
          </w:p>
        </w:tc>
        <w:tc>
          <w:tcPr>
            <w:tcW w:w="7286" w:type="dxa"/>
            <w:gridSpan w:val="2"/>
          </w:tcPr>
          <w:p w:rsidR="00AE49BF" w:rsidRPr="00197828" w:rsidRDefault="00AE49B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9782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AE49BF" w:rsidRPr="00197828" w:rsidRDefault="00AE49BF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9782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AE49BF" w:rsidRPr="00C36808" w:rsidRDefault="00AE49BF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828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AE49BF" w:rsidRDefault="00AE49BF" w:rsidP="00AE49BF"/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E49BF"/>
    <w:rsid w:val="00487076"/>
    <w:rsid w:val="00A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BF"/>
    <w:rPr>
      <w:rFonts w:ascii="Calibri" w:eastAsia="Calibri" w:hAnsi="Calibri" w:cs="Calibri"/>
      <w:color w:val="000000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9B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Heading2">
    <w:name w:val="heading 2"/>
    <w:next w:val="Normal"/>
    <w:link w:val="Heading2Char"/>
    <w:uiPriority w:val="9"/>
    <w:unhideWhenUsed/>
    <w:qFormat/>
    <w:rsid w:val="00AE49BF"/>
    <w:pPr>
      <w:keepNext/>
      <w:keepLines/>
      <w:spacing w:after="216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9BF"/>
    <w:pPr>
      <w:spacing w:before="240" w:after="60"/>
      <w:outlineLvl w:val="5"/>
    </w:pPr>
    <w:rPr>
      <w:rFonts w:eastAsia="Times New Roman" w:cs="Times New Roman"/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BF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AE49BF"/>
    <w:rPr>
      <w:rFonts w:ascii="Times New Roman" w:eastAsia="Times New Roman" w:hAnsi="Times New Roman" w:cs="Times New Roman"/>
      <w:b/>
      <w:color w:val="000000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9BF"/>
    <w:rPr>
      <w:rFonts w:ascii="Calibri" w:eastAsia="Times New Roman" w:hAnsi="Calibri" w:cs="Times New Roman"/>
      <w:b/>
      <w:bCs/>
      <w:color w:val="000000"/>
      <w:u w:color="000000"/>
      <w:lang/>
    </w:rPr>
  </w:style>
  <w:style w:type="paragraph" w:styleId="ListParagraph">
    <w:name w:val="List Paragraph"/>
    <w:link w:val="ListParagraphChar"/>
    <w:uiPriority w:val="34"/>
    <w:qFormat/>
    <w:rsid w:val="00AE49BF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E49BF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AE49B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te-elan.ac.in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2019-06-24T08:22:00Z</dcterms:created>
  <dcterms:modified xsi:type="dcterms:W3CDTF">2019-06-24T08:22:00Z</dcterms:modified>
</cp:coreProperties>
</file>